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928F" w14:textId="037F7426" w:rsidR="009D7920" w:rsidRDefault="00B551E8" w:rsidP="00106DD3">
      <w:pPr>
        <w:pStyle w:val="Title"/>
      </w:pPr>
      <w:r>
        <w:t xml:space="preserve">Neuro-Oncology </w:t>
      </w:r>
      <w:r w:rsidR="00F33AD1">
        <w:t xml:space="preserve">Collaborative </w:t>
      </w:r>
      <w:r>
        <w:t xml:space="preserve">Pump Prime funds from </w:t>
      </w:r>
      <w:r w:rsidR="00CD00D7">
        <w:t xml:space="preserve">the </w:t>
      </w:r>
      <w:r>
        <w:t>CRUK Cambridge Centre</w:t>
      </w:r>
    </w:p>
    <w:p w14:paraId="494B686B" w14:textId="77777777" w:rsidR="00B551E8" w:rsidRDefault="00B551E8" w:rsidP="00106DD3">
      <w:pPr>
        <w:pStyle w:val="Heading1"/>
      </w:pPr>
      <w:r>
        <w:t>Outline of call</w:t>
      </w:r>
    </w:p>
    <w:p w14:paraId="6CF19CFF" w14:textId="2EB7ECD5" w:rsidR="00B551E8" w:rsidRDefault="00B551E8">
      <w:r>
        <w:t xml:space="preserve">The Neuro-Oncology Programme at the CRUK Cambridge Centre are inviting applications for pump prime </w:t>
      </w:r>
      <w:r w:rsidR="00DC1FFA">
        <w:t>funding</w:t>
      </w:r>
      <w:r>
        <w:t xml:space="preserve"> to address current issues in brain and CNS cancers.</w:t>
      </w:r>
    </w:p>
    <w:p w14:paraId="610576BA" w14:textId="0B26877E" w:rsidR="00152EA2" w:rsidRDefault="00152EA2">
      <w:r>
        <w:t>The mission of the CRUK Cambridge Centre is to end death and disease caused by cancer through research, treatment and education. More than 700 laboratory researchers and physicians are pursuing this mission and are united through a 12 programme structure that brings together investigators working on different types of cancer, including brain tumours.</w:t>
      </w:r>
    </w:p>
    <w:p w14:paraId="5E584886" w14:textId="075FCA49" w:rsidR="00152EA2" w:rsidRDefault="00152EA2">
      <w:r>
        <w:t xml:space="preserve">Research within the Neuro-oncology programme </w:t>
      </w:r>
      <w:r w:rsidRPr="00152EA2">
        <w:t>is focused on understanding the different types of brain tumours that develop in both adults and children, finding the most effective ways of diagnosing brain tumours as early as possible, developing new treatments and monitoring how tumours are responding to treatment</w:t>
      </w:r>
      <w:r>
        <w:t xml:space="preserve"> as well as the ongoing impact on patients and their quality of life</w:t>
      </w:r>
      <w:r w:rsidRPr="00152EA2">
        <w:t xml:space="preserve">. </w:t>
      </w:r>
      <w:r w:rsidRPr="007E5E2C">
        <w:t>Th</w:t>
      </w:r>
      <w:r>
        <w:t>e programme works to promote</w:t>
      </w:r>
      <w:r w:rsidRPr="007E5E2C">
        <w:t xml:space="preserve"> strong links between research labs and clinic</w:t>
      </w:r>
      <w:r>
        <w:t>ians</w:t>
      </w:r>
      <w:r w:rsidRPr="007E5E2C">
        <w:t xml:space="preserve"> </w:t>
      </w:r>
      <w:r>
        <w:t>and</w:t>
      </w:r>
      <w:r w:rsidRPr="007E5E2C">
        <w:t xml:space="preserve"> </w:t>
      </w:r>
      <w:r>
        <w:t xml:space="preserve">to facilitate </w:t>
      </w:r>
      <w:r w:rsidRPr="007E5E2C">
        <w:t>contributions to clinical trials</w:t>
      </w:r>
      <w:r>
        <w:t xml:space="preserve"> and other collaborative projects</w:t>
      </w:r>
      <w:r w:rsidRPr="007E5E2C">
        <w:t>.</w:t>
      </w:r>
      <w:r>
        <w:t xml:space="preserve"> Examples of the programme’s current work and a list of members is available at </w:t>
      </w:r>
      <w:hyperlink r:id="rId7" w:history="1">
        <w:r w:rsidRPr="00B03071">
          <w:rPr>
            <w:rStyle w:val="Hyperlink"/>
          </w:rPr>
          <w:t>www.crukcambridgecentre.org.uk/neuro</w:t>
        </w:r>
      </w:hyperlink>
      <w:r>
        <w:t xml:space="preserve">  </w:t>
      </w:r>
      <w:r w:rsidRPr="007E5E2C" w:rsidDel="007E5E2C">
        <w:t xml:space="preserve"> </w:t>
      </w:r>
    </w:p>
    <w:p w14:paraId="0C20D176" w14:textId="2F14D74A" w:rsidR="00106DD3" w:rsidRDefault="00106DD3">
      <w:r>
        <w:t xml:space="preserve">Applications </w:t>
      </w:r>
      <w:r w:rsidR="00F33AD1">
        <w:t>must</w:t>
      </w:r>
      <w:r>
        <w:t xml:space="preserve"> be led by a Junior Group Leader</w:t>
      </w:r>
      <w:r w:rsidR="00FC2C08">
        <w:t>/postdoctoral researcher</w:t>
      </w:r>
      <w:r w:rsidR="00F33AD1">
        <w:t xml:space="preserve"> and include</w:t>
      </w:r>
      <w:r>
        <w:t xml:space="preserve"> collaboration</w:t>
      </w:r>
      <w:r w:rsidR="003153CB">
        <w:t>s</w:t>
      </w:r>
      <w:r>
        <w:t xml:space="preserve"> between two different Institutions or University Departments.</w:t>
      </w:r>
      <w:r w:rsidR="008049E6">
        <w:t xml:space="preserve"> Applications led by Programme members</w:t>
      </w:r>
      <w:r w:rsidR="00FC2C08">
        <w:t xml:space="preserve"> are</w:t>
      </w:r>
      <w:r w:rsidR="008049E6" w:rsidRPr="00435B8F">
        <w:t xml:space="preserve"> encouraged</w:t>
      </w:r>
      <w:r w:rsidR="008049E6">
        <w:t xml:space="preserve">. Enquiries about becoming a member of the </w:t>
      </w:r>
      <w:r w:rsidR="00FC2C08">
        <w:t>Neuro-Oncology</w:t>
      </w:r>
      <w:r w:rsidR="008049E6">
        <w:t xml:space="preserve"> Programme should be directed to </w:t>
      </w:r>
      <w:hyperlink r:id="rId8" w:history="1">
        <w:r w:rsidR="008049E6" w:rsidRPr="009554B2">
          <w:rPr>
            <w:rStyle w:val="Hyperlink"/>
          </w:rPr>
          <w:t>gsc30@cam.ac.uk</w:t>
        </w:r>
      </w:hyperlink>
      <w:r w:rsidR="008049E6">
        <w:t xml:space="preserve">.   </w:t>
      </w:r>
    </w:p>
    <w:p w14:paraId="621041DB" w14:textId="1DDFE89E" w:rsidR="00DC1FFA" w:rsidRDefault="00DC1FFA">
      <w:r>
        <w:t xml:space="preserve">Funds can be used to support </w:t>
      </w:r>
      <w:r w:rsidR="00152EA2">
        <w:t xml:space="preserve">staff, consumables and/or travel (e.g. bringing someone to </w:t>
      </w:r>
      <w:r w:rsidR="008049E6">
        <w:t xml:space="preserve">the </w:t>
      </w:r>
      <w:r w:rsidR="00152EA2">
        <w:t xml:space="preserve">UK to visit or for collaborative </w:t>
      </w:r>
      <w:r w:rsidR="008049E6">
        <w:t>meetings</w:t>
      </w:r>
      <w:r w:rsidR="00152EA2">
        <w:t>) but cannot be used for purchasing equipment.</w:t>
      </w:r>
    </w:p>
    <w:p w14:paraId="5758EE3C" w14:textId="30930763" w:rsidR="00B20B71" w:rsidRDefault="00B20B71">
      <w:r>
        <w:t xml:space="preserve">Projects focusing on either adult or paediatric tumours </w:t>
      </w:r>
      <w:r w:rsidR="00F33AD1">
        <w:t xml:space="preserve">covering pre-clinical and clinical research </w:t>
      </w:r>
      <w:r>
        <w:t xml:space="preserve">will be accepted. </w:t>
      </w:r>
    </w:p>
    <w:p w14:paraId="24BB4BEC" w14:textId="77777777" w:rsidR="00B551E8" w:rsidRDefault="00B551E8" w:rsidP="00106DD3">
      <w:pPr>
        <w:pStyle w:val="Heading1"/>
      </w:pPr>
      <w:r>
        <w:t>Funds available</w:t>
      </w:r>
    </w:p>
    <w:p w14:paraId="405C5CA6" w14:textId="797E57A8" w:rsidR="00B551E8" w:rsidRDefault="00B551E8">
      <w:r>
        <w:t xml:space="preserve">Applications for up to £12,000 </w:t>
      </w:r>
      <w:r w:rsidR="004E357C">
        <w:t>over one year</w:t>
      </w:r>
      <w:r w:rsidR="00DC1FFA">
        <w:t xml:space="preserve"> </w:t>
      </w:r>
      <w:r>
        <w:t>will be accepted.</w:t>
      </w:r>
    </w:p>
    <w:p w14:paraId="325B23D2" w14:textId="77777777" w:rsidR="00B551E8" w:rsidRDefault="00B551E8" w:rsidP="00106DD3">
      <w:pPr>
        <w:pStyle w:val="Heading1"/>
      </w:pPr>
      <w:r>
        <w:t>Timeline</w:t>
      </w:r>
    </w:p>
    <w:p w14:paraId="6D7A0F1F" w14:textId="77777777" w:rsidR="00106DD3" w:rsidRDefault="00106DD3">
      <w:r w:rsidRPr="00DC1FFA">
        <w:t>Call announced:</w:t>
      </w:r>
      <w:r>
        <w:tab/>
      </w:r>
      <w:r>
        <w:tab/>
      </w:r>
      <w:r w:rsidRPr="00DC1FFA">
        <w:rPr>
          <w:b/>
        </w:rPr>
        <w:t>October 2019</w:t>
      </w:r>
    </w:p>
    <w:p w14:paraId="7EA2FE50" w14:textId="389876EC" w:rsidR="00B551E8" w:rsidRDefault="00B551E8">
      <w:r>
        <w:t>Application deadline:</w:t>
      </w:r>
      <w:r>
        <w:tab/>
      </w:r>
      <w:r>
        <w:tab/>
      </w:r>
      <w:r w:rsidR="008049E6" w:rsidRPr="008049E6">
        <w:rPr>
          <w:b/>
        </w:rPr>
        <w:t>Friday</w:t>
      </w:r>
      <w:r w:rsidR="008049E6">
        <w:t xml:space="preserve"> </w:t>
      </w:r>
      <w:r w:rsidR="00682169" w:rsidRPr="00682169">
        <w:rPr>
          <w:b/>
        </w:rPr>
        <w:t>6th</w:t>
      </w:r>
      <w:r w:rsidR="00106DD3" w:rsidRPr="00682169">
        <w:rPr>
          <w:b/>
        </w:rPr>
        <w:t xml:space="preserve"> December</w:t>
      </w:r>
      <w:r w:rsidR="00106DD3" w:rsidRPr="00DC1FFA">
        <w:rPr>
          <w:b/>
        </w:rPr>
        <w:t xml:space="preserve"> 2019</w:t>
      </w:r>
    </w:p>
    <w:p w14:paraId="4E032C30" w14:textId="77777777" w:rsidR="00B551E8" w:rsidRDefault="00106DD3">
      <w:r>
        <w:t>Review of applications:</w:t>
      </w:r>
      <w:r>
        <w:tab/>
      </w:r>
      <w:r w:rsidRPr="00DC1FFA">
        <w:rPr>
          <w:b/>
        </w:rPr>
        <w:t>December – January 2020</w:t>
      </w:r>
      <w:r w:rsidRPr="00DC1FFA">
        <w:rPr>
          <w:b/>
        </w:rPr>
        <w:tab/>
      </w:r>
    </w:p>
    <w:p w14:paraId="6AC30148" w14:textId="77777777" w:rsidR="00B551E8" w:rsidRDefault="00B551E8">
      <w:r>
        <w:t>Decisions announced:</w:t>
      </w:r>
      <w:r>
        <w:tab/>
      </w:r>
      <w:r w:rsidRPr="00DC1FFA">
        <w:rPr>
          <w:b/>
        </w:rPr>
        <w:t>Feb</w:t>
      </w:r>
      <w:r w:rsidR="00DC1FFA">
        <w:rPr>
          <w:b/>
        </w:rPr>
        <w:t>ruary</w:t>
      </w:r>
      <w:r w:rsidRPr="00DC1FFA">
        <w:rPr>
          <w:b/>
        </w:rPr>
        <w:t xml:space="preserve"> 2020</w:t>
      </w:r>
    </w:p>
    <w:p w14:paraId="56150ACF" w14:textId="77777777" w:rsidR="00B551E8" w:rsidRDefault="00B551E8">
      <w:r>
        <w:t xml:space="preserve">Projects start: </w:t>
      </w:r>
      <w:r>
        <w:tab/>
      </w:r>
      <w:r>
        <w:tab/>
      </w:r>
      <w:r>
        <w:tab/>
      </w:r>
      <w:r w:rsidRPr="00DC1FFA">
        <w:rPr>
          <w:b/>
        </w:rPr>
        <w:t>Latest March 2020</w:t>
      </w:r>
    </w:p>
    <w:p w14:paraId="004C975F" w14:textId="77777777" w:rsidR="00106DD3" w:rsidRDefault="00106DD3">
      <w:r>
        <w:t>Projects end:</w:t>
      </w:r>
      <w:r>
        <w:tab/>
      </w:r>
      <w:r>
        <w:tab/>
      </w:r>
      <w:r>
        <w:tab/>
      </w:r>
      <w:r w:rsidRPr="00DC1FFA">
        <w:rPr>
          <w:b/>
        </w:rPr>
        <w:t>Latest March 2021</w:t>
      </w:r>
    </w:p>
    <w:p w14:paraId="1557C7C5" w14:textId="77777777" w:rsidR="00106DD3" w:rsidRDefault="00106DD3" w:rsidP="00106DD3">
      <w:pPr>
        <w:pStyle w:val="Heading1"/>
      </w:pPr>
      <w:r>
        <w:lastRenderedPageBreak/>
        <w:t>Application process</w:t>
      </w:r>
    </w:p>
    <w:p w14:paraId="63978325" w14:textId="69EF0926" w:rsidR="00106DD3" w:rsidRDefault="00963C01">
      <w:r>
        <w:t>All applicants should submit their application via th</w:t>
      </w:r>
      <w:bookmarkStart w:id="0" w:name="_GoBack"/>
      <w:bookmarkEnd w:id="0"/>
      <w:r>
        <w:t xml:space="preserve">e </w:t>
      </w:r>
      <w:r w:rsidR="00106DD3">
        <w:t>application form</w:t>
      </w:r>
      <w:r w:rsidR="00401E4B">
        <w:t xml:space="preserve"> to</w:t>
      </w:r>
      <w:r w:rsidR="00FC2C08">
        <w:t xml:space="preserve"> Programme Manager Gill Currie</w:t>
      </w:r>
      <w:r w:rsidR="00401E4B">
        <w:t xml:space="preserve"> </w:t>
      </w:r>
      <w:r w:rsidR="00FC2C08">
        <w:t>(</w:t>
      </w:r>
      <w:hyperlink r:id="rId9" w:history="1">
        <w:r w:rsidR="00401E4B" w:rsidRPr="00B03071">
          <w:rPr>
            <w:rStyle w:val="Hyperlink"/>
          </w:rPr>
          <w:t>gsc30@cam.ac.uk</w:t>
        </w:r>
      </w:hyperlink>
      <w:r w:rsidR="00FC2C08">
        <w:rPr>
          <w:rStyle w:val="Hyperlink"/>
        </w:rPr>
        <w:t>)</w:t>
      </w:r>
      <w:r w:rsidR="00401E4B">
        <w:t xml:space="preserve"> by the deadline of COP on Friday 6</w:t>
      </w:r>
      <w:r w:rsidR="00401E4B" w:rsidRPr="00962F05">
        <w:rPr>
          <w:vertAlign w:val="superscript"/>
        </w:rPr>
        <w:t>th</w:t>
      </w:r>
      <w:r w:rsidR="00401E4B">
        <w:t xml:space="preserve"> December</w:t>
      </w:r>
      <w:r w:rsidR="00106DD3">
        <w:t>.</w:t>
      </w:r>
    </w:p>
    <w:p w14:paraId="468EFB96" w14:textId="3B43E168" w:rsidR="00CD00D7" w:rsidRDefault="00CD00D7">
      <w:r>
        <w:t xml:space="preserve">All applications will be reviewed by the Programme Committee. </w:t>
      </w:r>
    </w:p>
    <w:p w14:paraId="56E50C3F" w14:textId="77777777" w:rsidR="004E357C" w:rsidRPr="004E357C" w:rsidRDefault="004E357C">
      <w:pPr>
        <w:rPr>
          <w:b/>
        </w:rPr>
      </w:pPr>
      <w:r w:rsidRPr="004E357C">
        <w:rPr>
          <w:b/>
        </w:rPr>
        <w:t>Programme Committee Members:</w:t>
      </w:r>
    </w:p>
    <w:p w14:paraId="42CB765A" w14:textId="77777777" w:rsidR="004E357C" w:rsidRDefault="00B20B71" w:rsidP="004E357C">
      <w:pPr>
        <w:pStyle w:val="ListParagraph"/>
        <w:numPr>
          <w:ilvl w:val="0"/>
          <w:numId w:val="1"/>
        </w:numPr>
      </w:pPr>
      <w:r>
        <w:t>Richard Mair</w:t>
      </w:r>
    </w:p>
    <w:p w14:paraId="1C866301" w14:textId="77777777" w:rsidR="004E357C" w:rsidRDefault="00B20B71" w:rsidP="004E357C">
      <w:pPr>
        <w:pStyle w:val="ListParagraph"/>
        <w:numPr>
          <w:ilvl w:val="0"/>
          <w:numId w:val="1"/>
        </w:numPr>
      </w:pPr>
      <w:r>
        <w:t>Raj Jena</w:t>
      </w:r>
    </w:p>
    <w:p w14:paraId="3B92E931" w14:textId="7D7AB2A9" w:rsidR="004E357C" w:rsidRDefault="00B20B71" w:rsidP="004E357C">
      <w:pPr>
        <w:pStyle w:val="ListParagraph"/>
        <w:numPr>
          <w:ilvl w:val="0"/>
          <w:numId w:val="1"/>
        </w:numPr>
      </w:pPr>
      <w:r>
        <w:t>Sarah Jefferies</w:t>
      </w:r>
    </w:p>
    <w:p w14:paraId="33A18F3A" w14:textId="138F34F6" w:rsidR="00B20B71" w:rsidRDefault="00B20B71" w:rsidP="004E357C">
      <w:pPr>
        <w:pStyle w:val="ListParagraph"/>
        <w:numPr>
          <w:ilvl w:val="0"/>
          <w:numId w:val="1"/>
        </w:numPr>
      </w:pPr>
      <w:r>
        <w:t>Stephen Price</w:t>
      </w:r>
    </w:p>
    <w:p w14:paraId="67EAB84C" w14:textId="4EBE9254" w:rsidR="00EB134E" w:rsidRDefault="00EB134E" w:rsidP="00EB134E">
      <w:pPr>
        <w:pStyle w:val="Heading1"/>
      </w:pPr>
      <w:r>
        <w:t>Terms</w:t>
      </w:r>
    </w:p>
    <w:p w14:paraId="000071D1" w14:textId="13B9C3E3" w:rsidR="00EB134E" w:rsidRDefault="00EB134E">
      <w:r>
        <w:t>Successful applicants will be required to submit a short project report at the end of the funding period.</w:t>
      </w:r>
    </w:p>
    <w:p w14:paraId="589C8B91" w14:textId="5DA8A155" w:rsidR="00EB134E" w:rsidRDefault="00EB134E">
      <w:r>
        <w:t>All unused funds will be returned to the Neuro-Oncology Programme at the end date of the project.</w:t>
      </w:r>
    </w:p>
    <w:p w14:paraId="0F93AC90" w14:textId="77777777" w:rsidR="00401E4B" w:rsidRDefault="00401E4B" w:rsidP="00401E4B">
      <w:r>
        <w:t xml:space="preserve">Funds will be issued in line with CRUK cost guidance. </w:t>
      </w:r>
      <w:hyperlink r:id="rId10" w:history="1">
        <w:r>
          <w:rPr>
            <w:rStyle w:val="Hyperlink"/>
          </w:rPr>
          <w:t>https://www.cancerresearchuk.org/funding-for-researchers/applying-for-funding/costs-guidance</w:t>
        </w:r>
      </w:hyperlink>
      <w:r>
        <w:t xml:space="preserve"> </w:t>
      </w:r>
    </w:p>
    <w:p w14:paraId="2F4FCFC7" w14:textId="77777777" w:rsidR="00401E4B" w:rsidRDefault="00401E4B" w:rsidP="00401E4B">
      <w:pPr>
        <w:pStyle w:val="Heading1"/>
      </w:pPr>
      <w:r>
        <w:t>Further information</w:t>
      </w:r>
    </w:p>
    <w:p w14:paraId="23E2D95D" w14:textId="77777777" w:rsidR="00401E4B" w:rsidRDefault="00401E4B" w:rsidP="00401E4B">
      <w:r>
        <w:t xml:space="preserve">Please send any queries about this call to </w:t>
      </w:r>
      <w:hyperlink r:id="rId11" w:history="1">
        <w:r w:rsidRPr="00B03071">
          <w:rPr>
            <w:rStyle w:val="Hyperlink"/>
          </w:rPr>
          <w:t>gsc30@cam.ac.uk</w:t>
        </w:r>
      </w:hyperlink>
      <w:r>
        <w:t>.</w:t>
      </w:r>
    </w:p>
    <w:p w14:paraId="7656910A" w14:textId="77777777" w:rsidR="00106DD3" w:rsidRDefault="00106DD3">
      <w:r>
        <w:br w:type="page"/>
      </w:r>
    </w:p>
    <w:p w14:paraId="72072DE2" w14:textId="77777777" w:rsidR="00106DD3" w:rsidRDefault="00106DD3" w:rsidP="00DC1FFA">
      <w:pPr>
        <w:pStyle w:val="Heading1"/>
      </w:pPr>
      <w:r>
        <w:lastRenderedPageBreak/>
        <w:t>Application Form</w:t>
      </w:r>
    </w:p>
    <w:tbl>
      <w:tblPr>
        <w:tblStyle w:val="GridTable1Light"/>
        <w:tblW w:w="0" w:type="auto"/>
        <w:tblLook w:val="0480" w:firstRow="0" w:lastRow="0" w:firstColumn="1" w:lastColumn="0" w:noHBand="0" w:noVBand="1"/>
      </w:tblPr>
      <w:tblGrid>
        <w:gridCol w:w="3114"/>
        <w:gridCol w:w="5902"/>
      </w:tblGrid>
      <w:tr w:rsidR="00106DD3" w14:paraId="7F5884AA"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18781DAE" w14:textId="77777777" w:rsidR="00106DD3" w:rsidRDefault="00106DD3">
            <w:r>
              <w:t>Lead applicant name</w:t>
            </w:r>
          </w:p>
          <w:p w14:paraId="53176950" w14:textId="4B02471C" w:rsidR="00CD00D7" w:rsidRPr="00CD00D7" w:rsidRDefault="00CD00D7">
            <w:pPr>
              <w:rPr>
                <w:b w:val="0"/>
                <w:i/>
              </w:rPr>
            </w:pPr>
          </w:p>
        </w:tc>
        <w:tc>
          <w:tcPr>
            <w:tcW w:w="5902" w:type="dxa"/>
          </w:tcPr>
          <w:p w14:paraId="442FF861" w14:textId="77777777" w:rsidR="00106DD3" w:rsidRDefault="00106DD3">
            <w:pPr>
              <w:cnfStyle w:val="000000000000" w:firstRow="0" w:lastRow="0" w:firstColumn="0" w:lastColumn="0" w:oddVBand="0" w:evenVBand="0" w:oddHBand="0" w:evenHBand="0" w:firstRowFirstColumn="0" w:firstRowLastColumn="0" w:lastRowFirstColumn="0" w:lastRowLastColumn="0"/>
            </w:pPr>
          </w:p>
        </w:tc>
      </w:tr>
      <w:tr w:rsidR="00106DD3" w14:paraId="2A8E700A"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01E66F63" w14:textId="77777777" w:rsidR="00106DD3" w:rsidRDefault="00106DD3">
            <w:r>
              <w:t>Lead applicant Institution/Department</w:t>
            </w:r>
          </w:p>
          <w:p w14:paraId="004BE5BC" w14:textId="77777777" w:rsidR="00DC1FFA" w:rsidRDefault="00DC1FFA"/>
        </w:tc>
        <w:tc>
          <w:tcPr>
            <w:tcW w:w="5902" w:type="dxa"/>
          </w:tcPr>
          <w:p w14:paraId="7AB91CAF" w14:textId="77777777" w:rsidR="00106DD3" w:rsidRDefault="00106DD3">
            <w:pPr>
              <w:cnfStyle w:val="000000000000" w:firstRow="0" w:lastRow="0" w:firstColumn="0" w:lastColumn="0" w:oddVBand="0" w:evenVBand="0" w:oddHBand="0" w:evenHBand="0" w:firstRowFirstColumn="0" w:firstRowLastColumn="0" w:lastRowFirstColumn="0" w:lastRowLastColumn="0"/>
            </w:pPr>
          </w:p>
        </w:tc>
      </w:tr>
      <w:tr w:rsidR="00106DD3" w14:paraId="4D177BDD"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356CECB3" w14:textId="77777777" w:rsidR="00106DD3" w:rsidRDefault="00106DD3">
            <w:r>
              <w:t>Lead applicant email address</w:t>
            </w:r>
          </w:p>
        </w:tc>
        <w:tc>
          <w:tcPr>
            <w:tcW w:w="5902" w:type="dxa"/>
          </w:tcPr>
          <w:p w14:paraId="2EC16A4B" w14:textId="77777777" w:rsidR="00106DD3" w:rsidRDefault="00106DD3">
            <w:pPr>
              <w:cnfStyle w:val="000000000000" w:firstRow="0" w:lastRow="0" w:firstColumn="0" w:lastColumn="0" w:oddVBand="0" w:evenVBand="0" w:oddHBand="0" w:evenHBand="0" w:firstRowFirstColumn="0" w:firstRowLastColumn="0" w:lastRowFirstColumn="0" w:lastRowLastColumn="0"/>
            </w:pPr>
          </w:p>
        </w:tc>
      </w:tr>
      <w:tr w:rsidR="00106DD3" w14:paraId="67D0A8AD"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18F7A51B" w14:textId="4006137F" w:rsidR="00106DD3" w:rsidRDefault="00106DD3">
            <w:r>
              <w:t>Co-applicant</w:t>
            </w:r>
            <w:r w:rsidR="001A20A0">
              <w:t>(s)</w:t>
            </w:r>
            <w:r>
              <w:t xml:space="preserve"> name and Institution/Department</w:t>
            </w:r>
          </w:p>
          <w:p w14:paraId="6F85ABC9" w14:textId="77777777" w:rsidR="00DC1FFA" w:rsidRDefault="00DC1FFA"/>
          <w:p w14:paraId="761C39F3" w14:textId="77777777" w:rsidR="00DC1FFA" w:rsidRDefault="00DC1FFA"/>
        </w:tc>
        <w:tc>
          <w:tcPr>
            <w:tcW w:w="5902" w:type="dxa"/>
          </w:tcPr>
          <w:p w14:paraId="33E809E7" w14:textId="77777777" w:rsidR="00106DD3" w:rsidRDefault="00106DD3">
            <w:pPr>
              <w:cnfStyle w:val="000000000000" w:firstRow="0" w:lastRow="0" w:firstColumn="0" w:lastColumn="0" w:oddVBand="0" w:evenVBand="0" w:oddHBand="0" w:evenHBand="0" w:firstRowFirstColumn="0" w:firstRowLastColumn="0" w:lastRowFirstColumn="0" w:lastRowLastColumn="0"/>
            </w:pPr>
          </w:p>
        </w:tc>
      </w:tr>
      <w:tr w:rsidR="00106DD3" w14:paraId="168F0031"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4AE3D2CF" w14:textId="77777777" w:rsidR="00106DD3" w:rsidRDefault="00106DD3">
            <w:r>
              <w:t>Title of proposal</w:t>
            </w:r>
          </w:p>
          <w:p w14:paraId="211B2080" w14:textId="77777777" w:rsidR="00DC1FFA" w:rsidRDefault="00DC1FFA"/>
        </w:tc>
        <w:tc>
          <w:tcPr>
            <w:tcW w:w="5902" w:type="dxa"/>
          </w:tcPr>
          <w:p w14:paraId="28BA850D" w14:textId="77777777" w:rsidR="00106DD3" w:rsidRDefault="00106DD3">
            <w:pPr>
              <w:cnfStyle w:val="000000000000" w:firstRow="0" w:lastRow="0" w:firstColumn="0" w:lastColumn="0" w:oddVBand="0" w:evenVBand="0" w:oddHBand="0" w:evenHBand="0" w:firstRowFirstColumn="0" w:firstRowLastColumn="0" w:lastRowFirstColumn="0" w:lastRowLastColumn="0"/>
            </w:pPr>
          </w:p>
        </w:tc>
      </w:tr>
    </w:tbl>
    <w:p w14:paraId="29AD6299" w14:textId="77777777" w:rsidR="004E357C" w:rsidRDefault="004E357C"/>
    <w:tbl>
      <w:tblPr>
        <w:tblStyle w:val="GridTable1Light"/>
        <w:tblW w:w="9067" w:type="dxa"/>
        <w:tblLook w:val="0480" w:firstRow="0" w:lastRow="0" w:firstColumn="1" w:lastColumn="0" w:noHBand="0" w:noVBand="1"/>
      </w:tblPr>
      <w:tblGrid>
        <w:gridCol w:w="9067"/>
      </w:tblGrid>
      <w:tr w:rsidR="004E357C" w14:paraId="52AC7C3B" w14:textId="77777777" w:rsidTr="001A20A0">
        <w:tc>
          <w:tcPr>
            <w:cnfStyle w:val="001000000000" w:firstRow="0" w:lastRow="0" w:firstColumn="1" w:lastColumn="0" w:oddVBand="0" w:evenVBand="0" w:oddHBand="0" w:evenHBand="0" w:firstRowFirstColumn="0" w:firstRowLastColumn="0" w:lastRowFirstColumn="0" w:lastRowLastColumn="0"/>
            <w:tcW w:w="9067" w:type="dxa"/>
            <w:shd w:val="clear" w:color="auto" w:fill="F2F2F2" w:themeFill="background1" w:themeFillShade="F2"/>
          </w:tcPr>
          <w:p w14:paraId="3F2AAE54" w14:textId="469E7AE2" w:rsidR="004E357C" w:rsidRDefault="004E357C" w:rsidP="004E357C">
            <w:r>
              <w:t>How is this project relevant to the Programme’s mission of advancing research into brain tumours?</w:t>
            </w:r>
          </w:p>
          <w:p w14:paraId="0F9F95D4" w14:textId="77777777" w:rsidR="004E357C" w:rsidRDefault="004E357C"/>
        </w:tc>
      </w:tr>
      <w:tr w:rsidR="004E357C" w14:paraId="1A8F08EA" w14:textId="77777777" w:rsidTr="004E357C">
        <w:tc>
          <w:tcPr>
            <w:cnfStyle w:val="001000000000" w:firstRow="0" w:lastRow="0" w:firstColumn="1" w:lastColumn="0" w:oddVBand="0" w:evenVBand="0" w:oddHBand="0" w:evenHBand="0" w:firstRowFirstColumn="0" w:firstRowLastColumn="0" w:lastRowFirstColumn="0" w:lastRowLastColumn="0"/>
            <w:tcW w:w="9067" w:type="dxa"/>
          </w:tcPr>
          <w:p w14:paraId="196A49C5" w14:textId="77777777" w:rsidR="004E357C" w:rsidRDefault="004E357C"/>
          <w:p w14:paraId="25B149F1" w14:textId="77777777" w:rsidR="004E357C" w:rsidRDefault="004E357C"/>
          <w:p w14:paraId="2D03DAEC" w14:textId="77777777" w:rsidR="004E357C" w:rsidRDefault="004E357C"/>
          <w:p w14:paraId="794A83C3" w14:textId="77777777" w:rsidR="004E357C" w:rsidRDefault="004E357C"/>
          <w:p w14:paraId="376F5AA0" w14:textId="77777777" w:rsidR="004E357C" w:rsidRDefault="004E357C"/>
          <w:p w14:paraId="00BB620B" w14:textId="3AADC51A" w:rsidR="004E357C" w:rsidRDefault="004E357C"/>
        </w:tc>
      </w:tr>
      <w:tr w:rsidR="004E357C" w14:paraId="7E6FCB4B" w14:textId="77777777" w:rsidTr="001A20A0">
        <w:tc>
          <w:tcPr>
            <w:cnfStyle w:val="001000000000" w:firstRow="0" w:lastRow="0" w:firstColumn="1" w:lastColumn="0" w:oddVBand="0" w:evenVBand="0" w:oddHBand="0" w:evenHBand="0" w:firstRowFirstColumn="0" w:firstRowLastColumn="0" w:lastRowFirstColumn="0" w:lastRowLastColumn="0"/>
            <w:tcW w:w="9067" w:type="dxa"/>
            <w:shd w:val="clear" w:color="auto" w:fill="F2F2F2" w:themeFill="background1" w:themeFillShade="F2"/>
          </w:tcPr>
          <w:p w14:paraId="070721AF" w14:textId="77777777" w:rsidR="004E357C" w:rsidRDefault="004E357C">
            <w:r>
              <w:t>Outline of proposal</w:t>
            </w:r>
          </w:p>
          <w:p w14:paraId="517D789E" w14:textId="77777777" w:rsidR="004E357C" w:rsidRDefault="004E357C" w:rsidP="004E357C">
            <w:pPr>
              <w:rPr>
                <w:b w:val="0"/>
                <w:i/>
              </w:rPr>
            </w:pPr>
            <w:r>
              <w:rPr>
                <w:b w:val="0"/>
                <w:i/>
              </w:rPr>
              <w:t>Please describe the work proposed including the role of collaborators (max 1000 words)</w:t>
            </w:r>
          </w:p>
          <w:p w14:paraId="7C488CB4" w14:textId="5ACEFAEF" w:rsidR="001A20A0" w:rsidRDefault="001A20A0" w:rsidP="004E357C"/>
        </w:tc>
      </w:tr>
      <w:tr w:rsidR="004E357C" w14:paraId="6BEC157A" w14:textId="77777777" w:rsidTr="004E357C">
        <w:tc>
          <w:tcPr>
            <w:cnfStyle w:val="001000000000" w:firstRow="0" w:lastRow="0" w:firstColumn="1" w:lastColumn="0" w:oddVBand="0" w:evenVBand="0" w:oddHBand="0" w:evenHBand="0" w:firstRowFirstColumn="0" w:firstRowLastColumn="0" w:lastRowFirstColumn="0" w:lastRowLastColumn="0"/>
            <w:tcW w:w="9067" w:type="dxa"/>
          </w:tcPr>
          <w:p w14:paraId="77F7C6AF" w14:textId="77777777" w:rsidR="004E357C" w:rsidRDefault="004E357C"/>
          <w:p w14:paraId="20FB0D40" w14:textId="77777777" w:rsidR="004E357C" w:rsidRDefault="004E357C"/>
          <w:p w14:paraId="34272EE5" w14:textId="77777777" w:rsidR="004E357C" w:rsidRDefault="004E357C"/>
          <w:p w14:paraId="2CEA05FA" w14:textId="77777777" w:rsidR="004E357C" w:rsidRDefault="004E357C"/>
          <w:p w14:paraId="36AB39DD" w14:textId="77777777" w:rsidR="004E357C" w:rsidRDefault="004E357C"/>
          <w:p w14:paraId="28AF4698" w14:textId="77777777" w:rsidR="004E357C" w:rsidRDefault="004E357C"/>
          <w:p w14:paraId="507523AD" w14:textId="77777777" w:rsidR="004E357C" w:rsidRDefault="004E357C"/>
          <w:p w14:paraId="7E95CD6A" w14:textId="77777777" w:rsidR="004E357C" w:rsidRDefault="004E357C"/>
          <w:p w14:paraId="2D5724CC" w14:textId="77777777" w:rsidR="004E357C" w:rsidRDefault="004E357C"/>
          <w:p w14:paraId="33B0A34A" w14:textId="77777777" w:rsidR="004E357C" w:rsidRDefault="004E357C"/>
          <w:p w14:paraId="1C81A160" w14:textId="77777777" w:rsidR="004E357C" w:rsidRDefault="004E357C"/>
          <w:p w14:paraId="2EF368B2" w14:textId="77777777" w:rsidR="004E357C" w:rsidRDefault="004E357C"/>
          <w:p w14:paraId="7C2B203A" w14:textId="77777777" w:rsidR="004E357C" w:rsidRDefault="004E357C"/>
          <w:p w14:paraId="65BEDCCE" w14:textId="4B0439D3" w:rsidR="004E357C" w:rsidRDefault="004E357C"/>
        </w:tc>
      </w:tr>
    </w:tbl>
    <w:p w14:paraId="5B00CE19" w14:textId="77777777" w:rsidR="004E357C" w:rsidRDefault="004E357C"/>
    <w:tbl>
      <w:tblPr>
        <w:tblStyle w:val="GridTable1Light"/>
        <w:tblW w:w="0" w:type="auto"/>
        <w:tblLook w:val="0480" w:firstRow="0" w:lastRow="0" w:firstColumn="1" w:lastColumn="0" w:noHBand="0" w:noVBand="1"/>
      </w:tblPr>
      <w:tblGrid>
        <w:gridCol w:w="3114"/>
        <w:gridCol w:w="5902"/>
      </w:tblGrid>
      <w:tr w:rsidR="00106DD3" w14:paraId="42FF76A3"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21D6EBBE" w14:textId="77777777" w:rsidR="00106DD3" w:rsidRDefault="00106DD3">
            <w:r>
              <w:t>Justification of resources</w:t>
            </w:r>
          </w:p>
          <w:p w14:paraId="4D1E964A" w14:textId="77777777" w:rsidR="00106DD3" w:rsidRDefault="00E65C3F">
            <w:pPr>
              <w:rPr>
                <w:b w:val="0"/>
                <w:i/>
              </w:rPr>
            </w:pPr>
            <w:r w:rsidRPr="00DC1FFA">
              <w:rPr>
                <w:b w:val="0"/>
                <w:i/>
              </w:rPr>
              <w:t>Please outline the funds requested</w:t>
            </w:r>
          </w:p>
          <w:p w14:paraId="29786C8D" w14:textId="77777777" w:rsidR="00CD00D7" w:rsidRDefault="00CD00D7">
            <w:pPr>
              <w:rPr>
                <w:b w:val="0"/>
                <w:i/>
              </w:rPr>
            </w:pPr>
          </w:p>
          <w:p w14:paraId="0BE924A2" w14:textId="77777777" w:rsidR="00CD00D7" w:rsidRPr="00DC1FFA" w:rsidRDefault="00CD00D7">
            <w:pPr>
              <w:rPr>
                <w:b w:val="0"/>
                <w:i/>
              </w:rPr>
            </w:pPr>
          </w:p>
        </w:tc>
        <w:tc>
          <w:tcPr>
            <w:tcW w:w="5902" w:type="dxa"/>
          </w:tcPr>
          <w:p w14:paraId="0A2F124D" w14:textId="77777777" w:rsidR="00106DD3" w:rsidRPr="003153CB" w:rsidRDefault="003153CB">
            <w:pPr>
              <w:cnfStyle w:val="000000000000" w:firstRow="0" w:lastRow="0" w:firstColumn="0" w:lastColumn="0" w:oddVBand="0" w:evenVBand="0" w:oddHBand="0" w:evenHBand="0" w:firstRowFirstColumn="0" w:firstRowLastColumn="0" w:lastRowFirstColumn="0" w:lastRowLastColumn="0"/>
              <w:rPr>
                <w:u w:val="single"/>
              </w:rPr>
            </w:pPr>
            <w:r w:rsidRPr="003153CB">
              <w:rPr>
                <w:u w:val="single"/>
              </w:rPr>
              <w:t>Staff</w:t>
            </w:r>
          </w:p>
          <w:p w14:paraId="4ADDD755" w14:textId="77777777" w:rsidR="003153CB" w:rsidRDefault="003153CB">
            <w:pPr>
              <w:cnfStyle w:val="000000000000" w:firstRow="0" w:lastRow="0" w:firstColumn="0" w:lastColumn="0" w:oddVBand="0" w:evenVBand="0" w:oddHBand="0" w:evenHBand="0" w:firstRowFirstColumn="0" w:firstRowLastColumn="0" w:lastRowFirstColumn="0" w:lastRowLastColumn="0"/>
            </w:pPr>
          </w:p>
          <w:p w14:paraId="3B9ABD08" w14:textId="77777777" w:rsidR="003153CB" w:rsidRPr="003153CB" w:rsidRDefault="003153CB">
            <w:pPr>
              <w:cnfStyle w:val="000000000000" w:firstRow="0" w:lastRow="0" w:firstColumn="0" w:lastColumn="0" w:oddVBand="0" w:evenVBand="0" w:oddHBand="0" w:evenHBand="0" w:firstRowFirstColumn="0" w:firstRowLastColumn="0" w:lastRowFirstColumn="0" w:lastRowLastColumn="0"/>
              <w:rPr>
                <w:u w:val="single"/>
              </w:rPr>
            </w:pPr>
            <w:r w:rsidRPr="003153CB">
              <w:rPr>
                <w:u w:val="single"/>
              </w:rPr>
              <w:t>Consumables</w:t>
            </w:r>
          </w:p>
          <w:p w14:paraId="3A52BDFD" w14:textId="77777777" w:rsidR="003153CB" w:rsidRDefault="003153CB">
            <w:pPr>
              <w:cnfStyle w:val="000000000000" w:firstRow="0" w:lastRow="0" w:firstColumn="0" w:lastColumn="0" w:oddVBand="0" w:evenVBand="0" w:oddHBand="0" w:evenHBand="0" w:firstRowFirstColumn="0" w:firstRowLastColumn="0" w:lastRowFirstColumn="0" w:lastRowLastColumn="0"/>
            </w:pPr>
          </w:p>
          <w:p w14:paraId="134F63D6" w14:textId="77777777" w:rsidR="003153CB" w:rsidRPr="003153CB" w:rsidRDefault="003153CB">
            <w:pPr>
              <w:cnfStyle w:val="000000000000" w:firstRow="0" w:lastRow="0" w:firstColumn="0" w:lastColumn="0" w:oddVBand="0" w:evenVBand="0" w:oddHBand="0" w:evenHBand="0" w:firstRowFirstColumn="0" w:firstRowLastColumn="0" w:lastRowFirstColumn="0" w:lastRowLastColumn="0"/>
              <w:rPr>
                <w:u w:val="single"/>
              </w:rPr>
            </w:pPr>
            <w:r w:rsidRPr="003153CB">
              <w:rPr>
                <w:u w:val="single"/>
              </w:rPr>
              <w:t>Other</w:t>
            </w:r>
          </w:p>
          <w:p w14:paraId="67B5C2CF" w14:textId="77777777" w:rsidR="003153CB" w:rsidRDefault="003153CB">
            <w:pPr>
              <w:cnfStyle w:val="000000000000" w:firstRow="0" w:lastRow="0" w:firstColumn="0" w:lastColumn="0" w:oddVBand="0" w:evenVBand="0" w:oddHBand="0" w:evenHBand="0" w:firstRowFirstColumn="0" w:firstRowLastColumn="0" w:lastRowFirstColumn="0" w:lastRowLastColumn="0"/>
            </w:pPr>
          </w:p>
        </w:tc>
      </w:tr>
      <w:tr w:rsidR="00106DD3" w14:paraId="14B788E4"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5026CFEC" w14:textId="77777777" w:rsidR="00106DD3" w:rsidRDefault="00E65C3F">
            <w:r>
              <w:t>Total funds requested</w:t>
            </w:r>
          </w:p>
          <w:p w14:paraId="5D771338" w14:textId="09850BEA" w:rsidR="001A20A0" w:rsidRDefault="001A20A0"/>
        </w:tc>
        <w:tc>
          <w:tcPr>
            <w:tcW w:w="5902" w:type="dxa"/>
          </w:tcPr>
          <w:p w14:paraId="3C293A8A" w14:textId="77777777" w:rsidR="00106DD3" w:rsidRDefault="00CD00D7">
            <w:pPr>
              <w:cnfStyle w:val="000000000000" w:firstRow="0" w:lastRow="0" w:firstColumn="0" w:lastColumn="0" w:oddVBand="0" w:evenVBand="0" w:oddHBand="0" w:evenHBand="0" w:firstRowFirstColumn="0" w:firstRowLastColumn="0" w:lastRowFirstColumn="0" w:lastRowLastColumn="0"/>
            </w:pPr>
            <w:r>
              <w:t>£</w:t>
            </w:r>
          </w:p>
        </w:tc>
      </w:tr>
      <w:tr w:rsidR="00E65C3F" w14:paraId="158C61DB"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600B549D" w14:textId="77777777" w:rsidR="00E65C3F" w:rsidRDefault="00E65C3F">
            <w:r>
              <w:t>Proposed start date</w:t>
            </w:r>
          </w:p>
          <w:p w14:paraId="2DB9F74F" w14:textId="77777777" w:rsidR="00DC1FFA" w:rsidRPr="00DC1FFA" w:rsidRDefault="00DC1FFA">
            <w:pPr>
              <w:rPr>
                <w:b w:val="0"/>
                <w:i/>
              </w:rPr>
            </w:pPr>
            <w:r>
              <w:rPr>
                <w:b w:val="0"/>
                <w:i/>
              </w:rPr>
              <w:lastRenderedPageBreak/>
              <w:t>Projects should start no later than March 2020</w:t>
            </w:r>
          </w:p>
        </w:tc>
        <w:tc>
          <w:tcPr>
            <w:tcW w:w="5902" w:type="dxa"/>
          </w:tcPr>
          <w:p w14:paraId="5251573B" w14:textId="77777777" w:rsidR="00E65C3F" w:rsidRDefault="00E65C3F">
            <w:pPr>
              <w:cnfStyle w:val="000000000000" w:firstRow="0" w:lastRow="0" w:firstColumn="0" w:lastColumn="0" w:oddVBand="0" w:evenVBand="0" w:oddHBand="0" w:evenHBand="0" w:firstRowFirstColumn="0" w:firstRowLastColumn="0" w:lastRowFirstColumn="0" w:lastRowLastColumn="0"/>
            </w:pPr>
          </w:p>
        </w:tc>
      </w:tr>
      <w:tr w:rsidR="00E65C3F" w14:paraId="390DA35D" w14:textId="77777777" w:rsidTr="001A20A0">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tcPr>
          <w:p w14:paraId="426F520E" w14:textId="77777777" w:rsidR="00E65C3F" w:rsidRDefault="00E65C3F">
            <w:r>
              <w:t>Proposed end date</w:t>
            </w:r>
          </w:p>
          <w:p w14:paraId="4592C5DB" w14:textId="4257EEC2" w:rsidR="001A20A0" w:rsidRDefault="001A20A0"/>
        </w:tc>
        <w:tc>
          <w:tcPr>
            <w:tcW w:w="5902" w:type="dxa"/>
          </w:tcPr>
          <w:p w14:paraId="2ABD3E59" w14:textId="77777777" w:rsidR="00E65C3F" w:rsidRDefault="00E65C3F">
            <w:pPr>
              <w:cnfStyle w:val="000000000000" w:firstRow="0" w:lastRow="0" w:firstColumn="0" w:lastColumn="0" w:oddVBand="0" w:evenVBand="0" w:oddHBand="0" w:evenHBand="0" w:firstRowFirstColumn="0" w:firstRowLastColumn="0" w:lastRowFirstColumn="0" w:lastRowLastColumn="0"/>
            </w:pPr>
          </w:p>
        </w:tc>
      </w:tr>
    </w:tbl>
    <w:p w14:paraId="1D804357" w14:textId="77777777" w:rsidR="004E357C" w:rsidRDefault="004E357C"/>
    <w:tbl>
      <w:tblPr>
        <w:tblStyle w:val="GridTable1Light"/>
        <w:tblW w:w="9067" w:type="dxa"/>
        <w:tblLook w:val="0480" w:firstRow="0" w:lastRow="0" w:firstColumn="1" w:lastColumn="0" w:noHBand="0" w:noVBand="1"/>
      </w:tblPr>
      <w:tblGrid>
        <w:gridCol w:w="9067"/>
      </w:tblGrid>
      <w:tr w:rsidR="004E357C" w14:paraId="405BC1AA" w14:textId="77777777" w:rsidTr="001A20A0">
        <w:tc>
          <w:tcPr>
            <w:cnfStyle w:val="001000000000" w:firstRow="0" w:lastRow="0" w:firstColumn="1" w:lastColumn="0" w:oddVBand="0" w:evenVBand="0" w:oddHBand="0" w:evenHBand="0" w:firstRowFirstColumn="0" w:firstRowLastColumn="0" w:lastRowFirstColumn="0" w:lastRowLastColumn="0"/>
            <w:tcW w:w="9067" w:type="dxa"/>
            <w:shd w:val="clear" w:color="auto" w:fill="F2F2F2" w:themeFill="background1" w:themeFillShade="F2"/>
          </w:tcPr>
          <w:p w14:paraId="7956147A" w14:textId="77777777" w:rsidR="004E357C" w:rsidRDefault="004E357C">
            <w:r>
              <w:t>Future funding</w:t>
            </w:r>
          </w:p>
          <w:p w14:paraId="2459F233" w14:textId="30739C1C" w:rsidR="004E357C" w:rsidRPr="00947ACD" w:rsidRDefault="004E357C">
            <w:pPr>
              <w:rPr>
                <w:b w:val="0"/>
                <w:i/>
              </w:rPr>
            </w:pPr>
            <w:r w:rsidRPr="00947ACD">
              <w:rPr>
                <w:b w:val="0"/>
                <w:i/>
              </w:rPr>
              <w:t>How will this funding lead to further project funding in the future?</w:t>
            </w:r>
            <w:r w:rsidR="00947ACD">
              <w:rPr>
                <w:b w:val="0"/>
                <w:i/>
              </w:rPr>
              <w:t xml:space="preserve"> (max 1000 words)</w:t>
            </w:r>
          </w:p>
          <w:p w14:paraId="5168835D" w14:textId="16E9D9EC" w:rsidR="004E357C" w:rsidRPr="004E357C" w:rsidRDefault="004E357C">
            <w:pPr>
              <w:rPr>
                <w:b w:val="0"/>
              </w:rPr>
            </w:pPr>
          </w:p>
        </w:tc>
      </w:tr>
      <w:tr w:rsidR="004E357C" w14:paraId="58BED5BB" w14:textId="77777777" w:rsidTr="004E357C">
        <w:tc>
          <w:tcPr>
            <w:cnfStyle w:val="001000000000" w:firstRow="0" w:lastRow="0" w:firstColumn="1" w:lastColumn="0" w:oddVBand="0" w:evenVBand="0" w:oddHBand="0" w:evenHBand="0" w:firstRowFirstColumn="0" w:firstRowLastColumn="0" w:lastRowFirstColumn="0" w:lastRowLastColumn="0"/>
            <w:tcW w:w="9067" w:type="dxa"/>
          </w:tcPr>
          <w:p w14:paraId="7BF13BC1" w14:textId="77777777" w:rsidR="004E357C" w:rsidRDefault="004E357C"/>
          <w:p w14:paraId="1D8C040B" w14:textId="77777777" w:rsidR="004E357C" w:rsidRDefault="004E357C"/>
          <w:p w14:paraId="2170C9F9" w14:textId="77777777" w:rsidR="004E357C" w:rsidRDefault="004E357C"/>
          <w:p w14:paraId="66E5BD4E" w14:textId="77777777" w:rsidR="004E357C" w:rsidRDefault="004E357C"/>
          <w:p w14:paraId="019214F4" w14:textId="77777777" w:rsidR="004E357C" w:rsidRDefault="004E357C"/>
          <w:p w14:paraId="4E1166B9" w14:textId="77777777" w:rsidR="004E357C" w:rsidRDefault="004E357C"/>
          <w:p w14:paraId="3F3E5C62" w14:textId="77777777" w:rsidR="004E357C" w:rsidRDefault="004E357C"/>
          <w:p w14:paraId="5DA200E3" w14:textId="77777777" w:rsidR="004E357C" w:rsidRDefault="004E357C"/>
          <w:p w14:paraId="76B3A624" w14:textId="566AE362" w:rsidR="004E357C" w:rsidRDefault="004E357C"/>
        </w:tc>
      </w:tr>
    </w:tbl>
    <w:p w14:paraId="5B41081E" w14:textId="77777777" w:rsidR="00106DD3" w:rsidRDefault="00106DD3"/>
    <w:p w14:paraId="68E13EDD" w14:textId="77777777" w:rsidR="00106DD3" w:rsidRDefault="00106DD3"/>
    <w:sectPr w:rsidR="00106D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7933E" w14:textId="77777777" w:rsidR="001D650A" w:rsidRDefault="001D650A" w:rsidP="00CD00D7">
      <w:pPr>
        <w:spacing w:after="0" w:line="240" w:lineRule="auto"/>
      </w:pPr>
      <w:r>
        <w:separator/>
      </w:r>
    </w:p>
  </w:endnote>
  <w:endnote w:type="continuationSeparator" w:id="0">
    <w:p w14:paraId="6ED6287D" w14:textId="77777777" w:rsidR="001D650A" w:rsidRDefault="001D650A" w:rsidP="00CD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B09E" w14:textId="77777777" w:rsidR="001D650A" w:rsidRDefault="001D650A" w:rsidP="00CD00D7">
      <w:pPr>
        <w:spacing w:after="0" w:line="240" w:lineRule="auto"/>
      </w:pPr>
      <w:r>
        <w:separator/>
      </w:r>
    </w:p>
  </w:footnote>
  <w:footnote w:type="continuationSeparator" w:id="0">
    <w:p w14:paraId="4C5486C3" w14:textId="77777777" w:rsidR="001D650A" w:rsidRDefault="001D650A" w:rsidP="00CD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5238" w14:textId="77777777" w:rsidR="00CD00D7" w:rsidRDefault="00CD00D7" w:rsidP="00CD00D7">
    <w:pPr>
      <w:pStyle w:val="Header"/>
      <w:jc w:val="right"/>
    </w:pPr>
    <w:r>
      <w:rPr>
        <w:noProof/>
        <w:lang w:eastAsia="en-GB"/>
      </w:rPr>
      <w:drawing>
        <wp:inline distT="0" distB="0" distL="0" distR="0" wp14:anchorId="67F8BEC4" wp14:editId="4CBB5572">
          <wp:extent cx="2183155" cy="476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UKCC Neuro logo.png"/>
                  <pic:cNvPicPr/>
                </pic:nvPicPr>
                <pic:blipFill>
                  <a:blip r:embed="rId1">
                    <a:extLst>
                      <a:ext uri="{28A0092B-C50C-407E-A947-70E740481C1C}">
                        <a14:useLocalDpi xmlns:a14="http://schemas.microsoft.com/office/drawing/2010/main" val="0"/>
                      </a:ext>
                    </a:extLst>
                  </a:blip>
                  <a:stretch>
                    <a:fillRect/>
                  </a:stretch>
                </pic:blipFill>
                <pic:spPr>
                  <a:xfrm>
                    <a:off x="0" y="0"/>
                    <a:ext cx="2192501" cy="478289"/>
                  </a:xfrm>
                  <a:prstGeom prst="rect">
                    <a:avLst/>
                  </a:prstGeom>
                </pic:spPr>
              </pic:pic>
            </a:graphicData>
          </a:graphic>
        </wp:inline>
      </w:drawing>
    </w:r>
  </w:p>
  <w:p w14:paraId="5AC2D0BC" w14:textId="77777777" w:rsidR="00CD00D7" w:rsidRDefault="00CD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6099F"/>
    <w:multiLevelType w:val="hybridMultilevel"/>
    <w:tmpl w:val="432EBF28"/>
    <w:lvl w:ilvl="0" w:tplc="4B0ED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E8"/>
    <w:rsid w:val="00031818"/>
    <w:rsid w:val="00106DD3"/>
    <w:rsid w:val="00137400"/>
    <w:rsid w:val="00152EA2"/>
    <w:rsid w:val="001A20A0"/>
    <w:rsid w:val="001D650A"/>
    <w:rsid w:val="00226B39"/>
    <w:rsid w:val="00285036"/>
    <w:rsid w:val="002A0518"/>
    <w:rsid w:val="0030623D"/>
    <w:rsid w:val="003153CB"/>
    <w:rsid w:val="00330D1A"/>
    <w:rsid w:val="003625D3"/>
    <w:rsid w:val="003A2534"/>
    <w:rsid w:val="003D4857"/>
    <w:rsid w:val="004004C5"/>
    <w:rsid w:val="00401E4B"/>
    <w:rsid w:val="004E357C"/>
    <w:rsid w:val="004F7237"/>
    <w:rsid w:val="00504954"/>
    <w:rsid w:val="00544BDE"/>
    <w:rsid w:val="00552872"/>
    <w:rsid w:val="0055792A"/>
    <w:rsid w:val="0057099F"/>
    <w:rsid w:val="00617436"/>
    <w:rsid w:val="0065022E"/>
    <w:rsid w:val="00666D05"/>
    <w:rsid w:val="00682169"/>
    <w:rsid w:val="00693B9D"/>
    <w:rsid w:val="006B2DE4"/>
    <w:rsid w:val="006E7655"/>
    <w:rsid w:val="006F5A11"/>
    <w:rsid w:val="00702A85"/>
    <w:rsid w:val="00744742"/>
    <w:rsid w:val="00765B5F"/>
    <w:rsid w:val="008049E6"/>
    <w:rsid w:val="00837221"/>
    <w:rsid w:val="0084183C"/>
    <w:rsid w:val="0093561A"/>
    <w:rsid w:val="00947ACD"/>
    <w:rsid w:val="00963C01"/>
    <w:rsid w:val="009953A5"/>
    <w:rsid w:val="009D7920"/>
    <w:rsid w:val="00A1313F"/>
    <w:rsid w:val="00A519E4"/>
    <w:rsid w:val="00A64555"/>
    <w:rsid w:val="00B20B71"/>
    <w:rsid w:val="00B551E8"/>
    <w:rsid w:val="00BA24FC"/>
    <w:rsid w:val="00C34EF3"/>
    <w:rsid w:val="00C35764"/>
    <w:rsid w:val="00CD00D7"/>
    <w:rsid w:val="00D6089E"/>
    <w:rsid w:val="00DB1C5F"/>
    <w:rsid w:val="00DC1A35"/>
    <w:rsid w:val="00DC1FFA"/>
    <w:rsid w:val="00E65C3F"/>
    <w:rsid w:val="00EB134E"/>
    <w:rsid w:val="00EF494A"/>
    <w:rsid w:val="00F12DE6"/>
    <w:rsid w:val="00F33AD1"/>
    <w:rsid w:val="00FC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D8D1"/>
  <w15:chartTrackingRefBased/>
  <w15:docId w15:val="{C5D8E714-55FE-4408-B303-D8B38F9A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37"/>
  </w:style>
  <w:style w:type="paragraph" w:styleId="Heading1">
    <w:name w:val="heading 1"/>
    <w:basedOn w:val="Normal"/>
    <w:next w:val="Normal"/>
    <w:link w:val="Heading1Char"/>
    <w:uiPriority w:val="9"/>
    <w:qFormat/>
    <w:rsid w:val="00106DD3"/>
    <w:pPr>
      <w:keepNext/>
      <w:keepLines/>
      <w:spacing w:before="240" w:after="0"/>
      <w:outlineLvl w:val="0"/>
    </w:pPr>
    <w:rPr>
      <w:rFonts w:asciiTheme="majorHAnsi" w:eastAsiaTheme="majorEastAsia" w:hAnsiTheme="majorHAnsi" w:cstheme="majorBidi"/>
      <w:color w:val="B0006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D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6DD3"/>
    <w:rPr>
      <w:rFonts w:asciiTheme="majorHAnsi" w:eastAsiaTheme="majorEastAsia" w:hAnsiTheme="majorHAnsi" w:cstheme="majorBidi"/>
      <w:color w:val="B00068" w:themeColor="accent1" w:themeShade="BF"/>
      <w:sz w:val="32"/>
      <w:szCs w:val="32"/>
    </w:rPr>
  </w:style>
  <w:style w:type="table" w:styleId="TableGrid">
    <w:name w:val="Table Grid"/>
    <w:basedOn w:val="TableNormal"/>
    <w:uiPriority w:val="39"/>
    <w:rsid w:val="0010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C1FFA"/>
    <w:pPr>
      <w:spacing w:after="0" w:line="240" w:lineRule="auto"/>
    </w:pPr>
    <w:tblPr>
      <w:tblStyleRowBandSize w:val="1"/>
      <w:tblStyleColBandSize w:val="1"/>
      <w:tblBorders>
        <w:top w:val="single" w:sz="4" w:space="0" w:color="E8E9E8" w:themeColor="accent4" w:themeTint="66"/>
        <w:left w:val="single" w:sz="4" w:space="0" w:color="E8E9E8" w:themeColor="accent4" w:themeTint="66"/>
        <w:bottom w:val="single" w:sz="4" w:space="0" w:color="E8E9E8" w:themeColor="accent4" w:themeTint="66"/>
        <w:right w:val="single" w:sz="4" w:space="0" w:color="E8E9E8" w:themeColor="accent4" w:themeTint="66"/>
        <w:insideH w:val="single" w:sz="4" w:space="0" w:color="E8E9E8" w:themeColor="accent4" w:themeTint="66"/>
        <w:insideV w:val="single" w:sz="4" w:space="0" w:color="E8E9E8" w:themeColor="accent4" w:themeTint="66"/>
      </w:tblBorders>
    </w:tblPr>
    <w:tblStylePr w:type="firstRow">
      <w:rPr>
        <w:b/>
        <w:bCs/>
      </w:rPr>
      <w:tblPr/>
      <w:tcPr>
        <w:tcBorders>
          <w:bottom w:val="single" w:sz="12" w:space="0" w:color="DDDEDD" w:themeColor="accent4" w:themeTint="99"/>
        </w:tcBorders>
      </w:tcPr>
    </w:tblStylePr>
    <w:tblStylePr w:type="lastRow">
      <w:rPr>
        <w:b/>
        <w:bCs/>
      </w:rPr>
      <w:tblPr/>
      <w:tcPr>
        <w:tcBorders>
          <w:top w:val="double" w:sz="2" w:space="0" w:color="DDDEDD"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C1FFA"/>
    <w:pPr>
      <w:spacing w:after="0"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D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D7"/>
  </w:style>
  <w:style w:type="paragraph" w:styleId="Footer">
    <w:name w:val="footer"/>
    <w:basedOn w:val="Normal"/>
    <w:link w:val="FooterChar"/>
    <w:uiPriority w:val="99"/>
    <w:unhideWhenUsed/>
    <w:rsid w:val="00CD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D7"/>
  </w:style>
  <w:style w:type="character" w:styleId="CommentReference">
    <w:name w:val="annotation reference"/>
    <w:basedOn w:val="DefaultParagraphFont"/>
    <w:uiPriority w:val="99"/>
    <w:semiHidden/>
    <w:unhideWhenUsed/>
    <w:rsid w:val="00CD00D7"/>
    <w:rPr>
      <w:sz w:val="16"/>
      <w:szCs w:val="16"/>
    </w:rPr>
  </w:style>
  <w:style w:type="paragraph" w:styleId="CommentText">
    <w:name w:val="annotation text"/>
    <w:basedOn w:val="Normal"/>
    <w:link w:val="CommentTextChar"/>
    <w:uiPriority w:val="99"/>
    <w:semiHidden/>
    <w:unhideWhenUsed/>
    <w:rsid w:val="00CD00D7"/>
    <w:pPr>
      <w:spacing w:line="240" w:lineRule="auto"/>
    </w:pPr>
    <w:rPr>
      <w:sz w:val="20"/>
      <w:szCs w:val="20"/>
    </w:rPr>
  </w:style>
  <w:style w:type="character" w:customStyle="1" w:styleId="CommentTextChar">
    <w:name w:val="Comment Text Char"/>
    <w:basedOn w:val="DefaultParagraphFont"/>
    <w:link w:val="CommentText"/>
    <w:uiPriority w:val="99"/>
    <w:semiHidden/>
    <w:rsid w:val="00CD00D7"/>
    <w:rPr>
      <w:sz w:val="20"/>
      <w:szCs w:val="20"/>
    </w:rPr>
  </w:style>
  <w:style w:type="paragraph" w:styleId="CommentSubject">
    <w:name w:val="annotation subject"/>
    <w:basedOn w:val="CommentText"/>
    <w:next w:val="CommentText"/>
    <w:link w:val="CommentSubjectChar"/>
    <w:uiPriority w:val="99"/>
    <w:semiHidden/>
    <w:unhideWhenUsed/>
    <w:rsid w:val="00CD00D7"/>
    <w:rPr>
      <w:b/>
      <w:bCs/>
    </w:rPr>
  </w:style>
  <w:style w:type="character" w:customStyle="1" w:styleId="CommentSubjectChar">
    <w:name w:val="Comment Subject Char"/>
    <w:basedOn w:val="CommentTextChar"/>
    <w:link w:val="CommentSubject"/>
    <w:uiPriority w:val="99"/>
    <w:semiHidden/>
    <w:rsid w:val="00CD00D7"/>
    <w:rPr>
      <w:b/>
      <w:bCs/>
      <w:sz w:val="20"/>
      <w:szCs w:val="20"/>
    </w:rPr>
  </w:style>
  <w:style w:type="paragraph" w:styleId="BalloonText">
    <w:name w:val="Balloon Text"/>
    <w:basedOn w:val="Normal"/>
    <w:link w:val="BalloonTextChar"/>
    <w:uiPriority w:val="99"/>
    <w:semiHidden/>
    <w:unhideWhenUsed/>
    <w:rsid w:val="00CD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D7"/>
    <w:rPr>
      <w:rFonts w:ascii="Segoe UI" w:hAnsi="Segoe UI" w:cs="Segoe UI"/>
      <w:sz w:val="18"/>
      <w:szCs w:val="18"/>
    </w:rPr>
  </w:style>
  <w:style w:type="paragraph" w:styleId="ListParagraph">
    <w:name w:val="List Paragraph"/>
    <w:basedOn w:val="Normal"/>
    <w:uiPriority w:val="34"/>
    <w:qFormat/>
    <w:rsid w:val="004E357C"/>
    <w:pPr>
      <w:ind w:left="720"/>
      <w:contextualSpacing/>
    </w:pPr>
  </w:style>
  <w:style w:type="character" w:styleId="Hyperlink">
    <w:name w:val="Hyperlink"/>
    <w:basedOn w:val="DefaultParagraphFont"/>
    <w:uiPriority w:val="99"/>
    <w:unhideWhenUsed/>
    <w:rsid w:val="00152E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c30@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ukcambridgecentre.org.uk/neu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c30@cam.ac.uk" TargetMode="External"/><Relationship Id="rId5" Type="http://schemas.openxmlformats.org/officeDocument/2006/relationships/footnotes" Target="footnotes.xml"/><Relationship Id="rId10" Type="http://schemas.openxmlformats.org/officeDocument/2006/relationships/hyperlink" Target="https://www.cancerresearchuk.org/funding-for-researchers/applying-for-funding/costs-guidance" TargetMode="External"/><Relationship Id="rId4" Type="http://schemas.openxmlformats.org/officeDocument/2006/relationships/webSettings" Target="webSettings.xml"/><Relationship Id="rId9" Type="http://schemas.openxmlformats.org/officeDocument/2006/relationships/hyperlink" Target="mailto:gsc30@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UK brand">
      <a:dk1>
        <a:srgbClr val="58595B"/>
      </a:dk1>
      <a:lt1>
        <a:sysClr val="window" lastClr="FFFFFF"/>
      </a:lt1>
      <a:dk2>
        <a:srgbClr val="2E008B"/>
      </a:dk2>
      <a:lt2>
        <a:srgbClr val="C8C9C7"/>
      </a:lt2>
      <a:accent1>
        <a:srgbClr val="EC008C"/>
      </a:accent1>
      <a:accent2>
        <a:srgbClr val="00B6ED"/>
      </a:accent2>
      <a:accent3>
        <a:srgbClr val="2E008B"/>
      </a:accent3>
      <a:accent4>
        <a:srgbClr val="C8C9C7"/>
      </a:accent4>
      <a:accent5>
        <a:srgbClr val="EC008C"/>
      </a:accent5>
      <a:accent6>
        <a:srgbClr val="00B6ED"/>
      </a:accent6>
      <a:hlink>
        <a:srgbClr val="00B6ED"/>
      </a:hlink>
      <a:folHlink>
        <a:srgbClr val="00B6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Currie</dc:creator>
  <cp:keywords/>
  <dc:description/>
  <cp:lastModifiedBy>Gill Currie</cp:lastModifiedBy>
  <cp:revision>14</cp:revision>
  <dcterms:created xsi:type="dcterms:W3CDTF">2019-06-28T11:49:00Z</dcterms:created>
  <dcterms:modified xsi:type="dcterms:W3CDTF">2019-10-08T16:18:00Z</dcterms:modified>
</cp:coreProperties>
</file>